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3E" w:rsidRDefault="00E875F5" w:rsidP="00873C3E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Q</w:t>
      </w:r>
      <w:r w:rsidR="00873C3E">
        <w:rPr>
          <w:lang w:val="en-US"/>
        </w:rPr>
        <w:t>uestionnaire</w:t>
      </w:r>
      <w:r>
        <w:rPr>
          <w:lang w:val="en-US"/>
        </w:rPr>
        <w:t xml:space="preserve"> to assess knowledge and understanding of Human rights based approach</w:t>
      </w:r>
    </w:p>
    <w:p w:rsidR="0074535C" w:rsidRDefault="00873C3E" w:rsidP="00873C3E">
      <w:pPr>
        <w:spacing w:line="360" w:lineRule="auto"/>
        <w:rPr>
          <w:lang w:val="en-US"/>
        </w:rPr>
      </w:pPr>
      <w:r>
        <w:rPr>
          <w:lang w:val="en-US"/>
        </w:rPr>
        <w:t>The aim of t</w:t>
      </w:r>
      <w:r w:rsidR="00E875F5">
        <w:rPr>
          <w:lang w:val="en-US"/>
        </w:rPr>
        <w:t>his questionnaire is to assess the level of knowledge and</w:t>
      </w:r>
      <w:r>
        <w:rPr>
          <w:lang w:val="en-US"/>
        </w:rPr>
        <w:t xml:space="preserve"> understandin</w:t>
      </w:r>
      <w:r w:rsidR="00E875F5">
        <w:rPr>
          <w:lang w:val="en-US"/>
        </w:rPr>
        <w:t xml:space="preserve">g of the </w:t>
      </w:r>
      <w:r>
        <w:rPr>
          <w:lang w:val="en-US"/>
        </w:rPr>
        <w:t>Human Rights Based Approach (HRBA) in programming</w:t>
      </w:r>
      <w:r w:rsidR="00E875F5">
        <w:rPr>
          <w:lang w:val="en-US"/>
        </w:rPr>
        <w:t xml:space="preserve">. </w:t>
      </w:r>
      <w:r w:rsidR="0074535C">
        <w:rPr>
          <w:lang w:val="en-US"/>
        </w:rPr>
        <w:t xml:space="preserve">It can be used before the training to modify the learning objectives or the collect baseline information. Or after the training to </w:t>
      </w:r>
      <w:r w:rsidR="002878B0">
        <w:rPr>
          <w:lang w:val="en-US"/>
        </w:rPr>
        <w:t>assess the learning outcomes and to identify further needs for training.</w:t>
      </w:r>
    </w:p>
    <w:p w:rsidR="00873C3E" w:rsidRDefault="00873C3E" w:rsidP="00873C3E">
      <w:pPr>
        <w:pStyle w:val="Heading2"/>
        <w:spacing w:line="360" w:lineRule="auto"/>
        <w:rPr>
          <w:lang w:val="en-US"/>
        </w:rPr>
      </w:pPr>
      <w:r w:rsidRPr="007E1D42">
        <w:rPr>
          <w:lang w:val="en-US"/>
        </w:rPr>
        <w:t xml:space="preserve">HRBA </w:t>
      </w:r>
      <w:r>
        <w:rPr>
          <w:lang w:val="en-US"/>
        </w:rPr>
        <w:t>questionnaire</w:t>
      </w:r>
    </w:p>
    <w:p w:rsidR="00873C3E" w:rsidRPr="00E51003" w:rsidRDefault="00873C3E" w:rsidP="00873C3E">
      <w:pPr>
        <w:rPr>
          <w:lang w:val="en-US"/>
        </w:rPr>
      </w:pPr>
    </w:p>
    <w:p w:rsidR="00873C3E" w:rsidRPr="00E51003" w:rsidRDefault="00873C3E" w:rsidP="00873C3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003">
        <w:rPr>
          <w:b/>
          <w:lang w:val="en-US"/>
        </w:rPr>
        <w:t>What are the core human rights principles?</w:t>
      </w:r>
    </w:p>
    <w:p w:rsidR="00873C3E" w:rsidRDefault="00873C3E" w:rsidP="00873C3E">
      <w:pPr>
        <w:rPr>
          <w:b/>
          <w:lang w:val="en-US"/>
        </w:rPr>
      </w:pPr>
    </w:p>
    <w:p w:rsidR="00873C3E" w:rsidRDefault="00873C3E" w:rsidP="00873C3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003">
        <w:rPr>
          <w:b/>
          <w:lang w:val="en-US"/>
        </w:rPr>
        <w:t xml:space="preserve">What </w:t>
      </w:r>
      <w:r>
        <w:rPr>
          <w:b/>
          <w:lang w:val="en-US"/>
        </w:rPr>
        <w:t>is the role</w:t>
      </w:r>
      <w:r w:rsidRPr="00E51003">
        <w:rPr>
          <w:b/>
          <w:lang w:val="en-US"/>
        </w:rPr>
        <w:t xml:space="preserve"> of rights-holders in HRBA projects?</w:t>
      </w:r>
    </w:p>
    <w:p w:rsidR="00873C3E" w:rsidRPr="00A56D59" w:rsidRDefault="00873C3E" w:rsidP="00873C3E">
      <w:pPr>
        <w:rPr>
          <w:b/>
          <w:lang w:val="en-US"/>
        </w:rPr>
      </w:pPr>
    </w:p>
    <w:p w:rsidR="00873C3E" w:rsidRPr="00E51003" w:rsidRDefault="00873C3E" w:rsidP="00873C3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What is the role of duty-bearers in HRBA projects?</w:t>
      </w:r>
    </w:p>
    <w:p w:rsidR="00873C3E" w:rsidRDefault="00873C3E" w:rsidP="00873C3E">
      <w:pPr>
        <w:rPr>
          <w:b/>
          <w:lang w:val="en-US"/>
        </w:rPr>
      </w:pPr>
    </w:p>
    <w:p w:rsidR="00873C3E" w:rsidRPr="00E51003" w:rsidRDefault="00873C3E" w:rsidP="00873C3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003">
        <w:rPr>
          <w:b/>
          <w:lang w:val="en-US"/>
        </w:rPr>
        <w:t xml:space="preserve">What are the main benefits of using </w:t>
      </w:r>
      <w:r>
        <w:rPr>
          <w:b/>
          <w:lang w:val="en-US"/>
        </w:rPr>
        <w:t>HRBA</w:t>
      </w:r>
      <w:r w:rsidRPr="00E51003">
        <w:rPr>
          <w:b/>
          <w:lang w:val="en-US"/>
        </w:rPr>
        <w:t xml:space="preserve"> compared to non-HRBA projects? </w:t>
      </w:r>
    </w:p>
    <w:p w:rsidR="00873C3E" w:rsidRPr="00386A61" w:rsidRDefault="00873C3E" w:rsidP="00873C3E">
      <w:pPr>
        <w:rPr>
          <w:b/>
          <w:lang w:val="en-US"/>
        </w:rPr>
      </w:pPr>
    </w:p>
    <w:p w:rsidR="00873C3E" w:rsidRPr="00E51003" w:rsidRDefault="00873C3E" w:rsidP="00873C3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003">
        <w:rPr>
          <w:b/>
          <w:lang w:val="en-US"/>
        </w:rPr>
        <w:t>What is the aim of performing “role pattern analysis” in HRBA?</w:t>
      </w:r>
    </w:p>
    <w:p w:rsidR="00873C3E" w:rsidRPr="00386A61" w:rsidRDefault="00873C3E" w:rsidP="00873C3E">
      <w:pPr>
        <w:rPr>
          <w:b/>
          <w:lang w:val="en-US"/>
        </w:rPr>
      </w:pPr>
    </w:p>
    <w:p w:rsidR="00873C3E" w:rsidRPr="00E51003" w:rsidRDefault="00873C3E" w:rsidP="00873C3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003">
        <w:rPr>
          <w:b/>
          <w:lang w:val="en-US"/>
        </w:rPr>
        <w:t>How would you define the term “capacity gap” as it is used in HRBA?</w:t>
      </w:r>
    </w:p>
    <w:p w:rsidR="00873C3E" w:rsidRDefault="00873C3E" w:rsidP="00873C3E">
      <w:pPr>
        <w:rPr>
          <w:b/>
          <w:lang w:val="en-US"/>
        </w:rPr>
      </w:pPr>
      <w:bookmarkStart w:id="0" w:name="_GoBack"/>
      <w:bookmarkEnd w:id="0"/>
    </w:p>
    <w:p w:rsidR="00873C3E" w:rsidRDefault="00873C3E" w:rsidP="00873C3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003">
        <w:rPr>
          <w:b/>
          <w:lang w:val="en-US"/>
        </w:rPr>
        <w:t>Why is participation important in HRBA?</w:t>
      </w:r>
    </w:p>
    <w:p w:rsidR="00E875F5" w:rsidRPr="00E875F5" w:rsidRDefault="00E875F5" w:rsidP="00E875F5">
      <w:pPr>
        <w:pStyle w:val="ListParagraph"/>
        <w:rPr>
          <w:b/>
          <w:lang w:val="en-US"/>
        </w:rPr>
      </w:pPr>
    </w:p>
    <w:sectPr w:rsidR="00E875F5" w:rsidRPr="00E875F5" w:rsidSect="00627021">
      <w:footerReference w:type="default" r:id="rId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83" w:rsidRDefault="00DD0783" w:rsidP="00FB023F">
      <w:pPr>
        <w:spacing w:after="0" w:line="240" w:lineRule="auto"/>
      </w:pPr>
      <w:r>
        <w:separator/>
      </w:r>
    </w:p>
  </w:endnote>
  <w:endnote w:type="continuationSeparator" w:id="0">
    <w:p w:rsidR="00DD0783" w:rsidRDefault="00DD0783" w:rsidP="00FB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B9" w:rsidRDefault="008309B9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-33020</wp:posOffset>
          </wp:positionV>
          <wp:extent cx="6753225" cy="409575"/>
          <wp:effectExtent l="19050" t="0" r="9525" b="0"/>
          <wp:wrapNone/>
          <wp:docPr id="2" name="Picture 1" descr="Unitepluslogo_Eng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pluslogo_Eng_Cyan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83" w:rsidRDefault="00DD0783" w:rsidP="00FB023F">
      <w:pPr>
        <w:spacing w:after="0" w:line="240" w:lineRule="auto"/>
      </w:pPr>
      <w:r>
        <w:separator/>
      </w:r>
    </w:p>
  </w:footnote>
  <w:footnote w:type="continuationSeparator" w:id="0">
    <w:p w:rsidR="00DD0783" w:rsidRDefault="00DD0783" w:rsidP="00FB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136"/>
    <w:multiLevelType w:val="hybridMultilevel"/>
    <w:tmpl w:val="F1AA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E"/>
    <w:rsid w:val="000056D7"/>
    <w:rsid w:val="001B2D6A"/>
    <w:rsid w:val="002878B0"/>
    <w:rsid w:val="00627021"/>
    <w:rsid w:val="00644B24"/>
    <w:rsid w:val="0074535C"/>
    <w:rsid w:val="008309B9"/>
    <w:rsid w:val="00873C3E"/>
    <w:rsid w:val="00A23D2E"/>
    <w:rsid w:val="00AD4C40"/>
    <w:rsid w:val="00CD21F7"/>
    <w:rsid w:val="00D16986"/>
    <w:rsid w:val="00D537B1"/>
    <w:rsid w:val="00DD0783"/>
    <w:rsid w:val="00E875F5"/>
    <w:rsid w:val="00F36094"/>
    <w:rsid w:val="00F93AA7"/>
    <w:rsid w:val="00F9462E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BFF3F-51E1-48BE-BDA1-9FD6B89C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3E"/>
  </w:style>
  <w:style w:type="paragraph" w:styleId="Heading1">
    <w:name w:val="heading 1"/>
    <w:basedOn w:val="Normal"/>
    <w:next w:val="Normal"/>
    <w:link w:val="Heading1Char"/>
    <w:uiPriority w:val="9"/>
    <w:qFormat/>
    <w:rsid w:val="00873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BEC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BE0E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3F"/>
  </w:style>
  <w:style w:type="paragraph" w:styleId="Footer">
    <w:name w:val="footer"/>
    <w:basedOn w:val="Normal"/>
    <w:link w:val="FooterChar"/>
    <w:uiPriority w:val="99"/>
    <w:semiHidden/>
    <w:unhideWhenUsed/>
    <w:rsid w:val="00FB0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3F"/>
  </w:style>
  <w:style w:type="paragraph" w:styleId="BalloonText">
    <w:name w:val="Balloon Text"/>
    <w:basedOn w:val="Normal"/>
    <w:link w:val="BalloonTextChar"/>
    <w:uiPriority w:val="99"/>
    <w:semiHidden/>
    <w:unhideWhenUsed/>
    <w:rsid w:val="00F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3C3E"/>
    <w:rPr>
      <w:rFonts w:asciiTheme="majorHAnsi" w:eastAsiaTheme="majorEastAsia" w:hAnsiTheme="majorHAnsi" w:cstheme="majorBidi"/>
      <w:b/>
      <w:bCs/>
      <w:color w:val="71BEC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C3E"/>
    <w:rPr>
      <w:rFonts w:asciiTheme="majorHAnsi" w:eastAsiaTheme="majorEastAsia" w:hAnsiTheme="majorHAnsi" w:cstheme="majorBidi"/>
      <w:b/>
      <w:bCs/>
      <w:color w:val="BBE0E3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2.44.5\yleinen\1%20Pohjat%20ja%20j&#228;rjest&#246;n%20yleiset%20materiaalit\Asiakirjat\Word-pohjat\Logo%20ja%20tagline%20alhaalla.dotx" TargetMode="External"/></Relationships>
</file>

<file path=word/theme/theme1.xml><?xml version="1.0" encoding="utf-8"?>
<a:theme xmlns:a="http://schemas.openxmlformats.org/drawingml/2006/main" name="Theme1">
  <a:themeElements>
    <a:clrScheme name="unicef_perustyyli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unicef_perustyyli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unicef_perustyyli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unicef_perustyyli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unicef_perustyyli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unicef_perustyyli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unicef_perustyyli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unicef_perustyyli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unicef_perustyyli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unicef_perustyyli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unicef_perustyyli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unicef_perustyyli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unicef_perustyyli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A9EC-8140-4C6B-A705-03D809E5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ja tagline alhaalla</Template>
  <TotalTime>22</TotalTime>
  <Pages>1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Valtteri Nikkinen</dc:creator>
  <cp:keywords/>
  <dc:description/>
  <cp:lastModifiedBy>Valtteri Nikkinen</cp:lastModifiedBy>
  <cp:revision>4</cp:revision>
  <dcterms:created xsi:type="dcterms:W3CDTF">2016-04-08T06:39:00Z</dcterms:created>
  <dcterms:modified xsi:type="dcterms:W3CDTF">2016-04-14T07:23:00Z</dcterms:modified>
</cp:coreProperties>
</file>